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 xml:space="preserve">单元4 </w:t>
            </w:r>
            <w:bookmarkStart w:id="0" w:name="_GoBack"/>
            <w:r>
              <w:rPr>
                <w:rFonts w:hint="eastAsia" w:ascii="宋体" w:hAnsi="宋体"/>
                <w:b/>
                <w:sz w:val="24"/>
                <w:lang w:val="en-US" w:eastAsia="zh-CN"/>
              </w:rPr>
              <w:t>网页解析技术</w:t>
            </w:r>
            <w:bookmarkEnd w:id="0"/>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3C320858">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了解网页解析技术的发展背景及核心挑战</w:t>
            </w:r>
          </w:p>
          <w:p w14:paraId="379D5BBE">
            <w:pPr>
              <w:numPr>
                <w:ilvl w:val="0"/>
                <w:numId w:val="0"/>
              </w:numPr>
              <w:ind w:left="210" w:leftChars="100" w:firstLine="0" w:firstLineChars="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掌握主流网页解析技术（如XPath、CSS选择器、正则表达式）的核心优势与适用场景</w:t>
            </w:r>
          </w:p>
          <w:p w14:paraId="3D5F3F12">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熟悉现代网页解析工具生态（如BeautifulSoup、lxml、PyQuery等）的技术特点</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1B4A30ED">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能够清晰阐述网页解析技术的发展背景及其在数据采集中的关键作用</w:t>
            </w:r>
          </w:p>
          <w:p w14:paraId="38C971E6">
            <w:pPr>
              <w:numPr>
                <w:ilvl w:val="0"/>
                <w:numId w:val="0"/>
              </w:numPr>
              <w:ind w:left="420" w:leftChars="100" w:hanging="210" w:hanging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能够分析并总结主流解析技术（如XPath/CSS选择器/DOM树解析）的核心优势及适用条件</w:t>
            </w:r>
          </w:p>
          <w:p w14:paraId="5A8986BA">
            <w:pPr>
              <w:numPr>
                <w:ilvl w:val="0"/>
                <w:numId w:val="0"/>
              </w:numPr>
              <w:ind w:left="420" w:leftChars="100" w:hanging="210" w:hanging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能够识别并描述现代解析工具链（BeautifulSoup/lxml/parsel等）的核心功能与技术差异</w:t>
            </w:r>
          </w:p>
          <w:p w14:paraId="7BB0D216">
            <w:pPr>
              <w:numPr>
                <w:ilvl w:val="0"/>
                <w:numId w:val="0"/>
              </w:numPr>
              <w:ind w:left="420" w:leftChars="100" w:hanging="210" w:hanging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4.</w:t>
            </w:r>
            <w:r>
              <w:rPr>
                <w:rFonts w:hint="default" w:ascii="宋体" w:hAnsi="宋体" w:eastAsia="宋体" w:cs="宋体"/>
                <w:sz w:val="21"/>
                <w:szCs w:val="21"/>
                <w:vertAlign w:val="baseline"/>
                <w:lang w:val="en-US" w:eastAsia="zh-CN"/>
              </w:rPr>
              <w:t>能够结合动态网页案例（如JavaScript渲染页面），解释解析技术与反爬策略的协同应对方案</w:t>
            </w:r>
          </w:p>
          <w:p w14:paraId="24450A1D">
            <w:pPr>
              <w:numPr>
                <w:ilvl w:val="0"/>
                <w:numId w:val="0"/>
              </w:numPr>
              <w:ind w:left="420" w:leftChars="100" w:hanging="210" w:hanging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5.</w:t>
            </w:r>
            <w:r>
              <w:rPr>
                <w:rFonts w:hint="default" w:ascii="宋体" w:hAnsi="宋体" w:eastAsia="宋体" w:cs="宋体"/>
                <w:sz w:val="21"/>
                <w:szCs w:val="21"/>
                <w:vertAlign w:val="baseline"/>
                <w:lang w:val="en-US" w:eastAsia="zh-CN"/>
              </w:rPr>
              <w:t>能够针对不同网页结构（静态页面/SPA应用/异步加载），评估解析技术选型并设计优化路径</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Hadoop网页解析技术作为数据采集与信息提取的核心手段，已在舆情监控、商业分析、搜索引擎等领域展现出关键价值。学习网页解析技术不仅帮助同学们掌握结构化数据抽取的核心方法，更培养了应对复杂网页架构的工程化思维。通过深入理解DOM树解析原理和反爬对抗实践，学生能够提升数据清洗与特征提取的能力。未来，希望同学们持续关注动态网页渲染、智能解析等前沿技术发展，在实战中深化技术理解，在信息爆炸的时代成长为兼具技术深度与业务洞察力的数据工程师。</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7F1618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26CAF3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w:t>
            </w:r>
            <w:r>
              <w:rPr>
                <w:rFonts w:hint="default" w:ascii="宋体" w:hAnsi="宋体" w:eastAsia="宋体" w:cs="宋体"/>
                <w:kern w:val="0"/>
                <w:sz w:val="21"/>
                <w:szCs w:val="21"/>
                <w:vertAlign w:val="baseline"/>
                <w:lang w:val="en-US" w:eastAsia="zh-CN" w:bidi="ar-SA"/>
              </w:rPr>
              <w:t>网页解析技术的发展背景与核心价值的理解</w:t>
            </w:r>
          </w:p>
          <w:p w14:paraId="709266F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2.</w:t>
            </w:r>
            <w:r>
              <w:rPr>
                <w:rFonts w:hint="default" w:ascii="宋体" w:hAnsi="宋体" w:eastAsia="宋体" w:cs="宋体"/>
                <w:kern w:val="0"/>
                <w:sz w:val="21"/>
                <w:szCs w:val="21"/>
                <w:vertAlign w:val="baseline"/>
                <w:lang w:val="en-US" w:eastAsia="zh-CN" w:bidi="ar-SA"/>
              </w:rPr>
              <w:t>主流网页解析技术（如XPath/CSS选择器/DOM解析）的构成及功能特性</w:t>
            </w:r>
          </w:p>
          <w:p w14:paraId="5E7D743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kern w:val="0"/>
                <w:sz w:val="21"/>
                <w:szCs w:val="21"/>
                <w:vertAlign w:val="baseline"/>
                <w:lang w:val="en-US" w:eastAsia="zh-CN" w:bidi="ar-SA"/>
              </w:rPr>
              <w:t>3.</w:t>
            </w:r>
            <w:r>
              <w:rPr>
                <w:rFonts w:hint="default" w:ascii="宋体" w:hAnsi="宋体" w:eastAsia="宋体" w:cs="宋体"/>
                <w:kern w:val="0"/>
                <w:sz w:val="21"/>
                <w:szCs w:val="21"/>
                <w:vertAlign w:val="baseline"/>
                <w:lang w:val="en-US" w:eastAsia="zh-CN" w:bidi="ar-SA"/>
              </w:rPr>
              <w:t>不同解析技术与反爬策略在实际场景中的协同应用机制</w:t>
            </w:r>
          </w:p>
          <w:p w14:paraId="47447F1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【难点】</w:t>
            </w:r>
          </w:p>
          <w:p w14:paraId="3CFEBD6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w:t>
            </w:r>
            <w:r>
              <w:rPr>
                <w:rFonts w:hint="default" w:ascii="宋体" w:hAnsi="宋体" w:eastAsia="宋体" w:cs="宋体"/>
                <w:kern w:val="0"/>
                <w:sz w:val="21"/>
                <w:szCs w:val="21"/>
                <w:vertAlign w:val="baseline"/>
                <w:lang w:val="en-US" w:eastAsia="zh-CN" w:bidi="ar-SA"/>
              </w:rPr>
              <w:t>网页解析技术的发展背景与核心价值的理解</w:t>
            </w:r>
          </w:p>
          <w:p w14:paraId="4AB7F0B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2.</w:t>
            </w:r>
            <w:r>
              <w:rPr>
                <w:rFonts w:hint="default" w:ascii="宋体" w:hAnsi="宋体" w:eastAsia="宋体" w:cs="宋体"/>
                <w:kern w:val="0"/>
                <w:sz w:val="21"/>
                <w:szCs w:val="21"/>
                <w:vertAlign w:val="baseline"/>
                <w:lang w:val="en-US" w:eastAsia="zh-CN" w:bidi="ar-SA"/>
              </w:rPr>
              <w:t>主流网页解析技术（如XPath/CSS选择器/DOM解析）的构成及功能特性</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cs="宋体"/>
                <w:kern w:val="0"/>
                <w:sz w:val="21"/>
                <w:szCs w:val="21"/>
                <w:vertAlign w:val="baseline"/>
                <w:lang w:val="en-US" w:eastAsia="zh-CN" w:bidi="ar-SA"/>
              </w:rPr>
              <w:t>3.</w:t>
            </w:r>
            <w:r>
              <w:rPr>
                <w:rFonts w:hint="default" w:ascii="宋体" w:hAnsi="宋体" w:eastAsia="宋体" w:cs="宋体"/>
                <w:kern w:val="0"/>
                <w:sz w:val="21"/>
                <w:szCs w:val="21"/>
                <w:vertAlign w:val="baseline"/>
                <w:lang w:val="en-US" w:eastAsia="zh-CN" w:bidi="ar-SA"/>
              </w:rPr>
              <w:t>不同解析技术与反爬策略在实际场景中的协同应用机制</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ilvl w:val="0"/>
                                      <w:numId w:val="1"/>
                                    </w:numPr>
                                    <w:spacing w:line="300" w:lineRule="atLeast"/>
                                  </w:pPr>
                                  <w:r>
                                    <w:rPr>
                                      <w:rFonts w:hint="default" w:ascii="宋体" w:hAnsi="宋体" w:eastAsia="宋体" w:cs="宋体"/>
                                      <w:sz w:val="21"/>
                                      <w:szCs w:val="21"/>
                                      <w:vertAlign w:val="baseline"/>
                                      <w:lang w:val="en-US" w:eastAsia="zh-CN"/>
                                    </w:rPr>
                                    <w:t>了解网页解析技术的发展背景及核心挑战</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19AD81D6">
                            <w:pPr>
                              <w:numPr>
                                <w:ilvl w:val="0"/>
                                <w:numId w:val="1"/>
                              </w:numPr>
                              <w:spacing w:line="300" w:lineRule="atLeast"/>
                            </w:pPr>
                            <w:r>
                              <w:rPr>
                                <w:rFonts w:hint="default" w:ascii="宋体" w:hAnsi="宋体" w:eastAsia="宋体" w:cs="宋体"/>
                                <w:sz w:val="21"/>
                                <w:szCs w:val="21"/>
                                <w:vertAlign w:val="baseline"/>
                                <w:lang w:val="en-US" w:eastAsia="zh-CN"/>
                              </w:rPr>
                              <w:t>了解网页解析技术的发展背景及核心挑战</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1"/>
                                    </w:numPr>
                                    <w:ind w:left="0" w:leftChars="0" w:firstLine="0" w:firstLineChars="0"/>
                                    <w:rPr>
                                      <w:rFonts w:hint="default"/>
                                      <w:lang w:val="en-US" w:eastAsia="zh-CN"/>
                                    </w:rPr>
                                  </w:pPr>
                                  <w:r>
                                    <w:rPr>
                                      <w:rFonts w:hint="default" w:ascii="宋体" w:hAnsi="宋体" w:eastAsia="宋体" w:cs="宋体"/>
                                      <w:kern w:val="0"/>
                                      <w:sz w:val="21"/>
                                      <w:szCs w:val="21"/>
                                      <w:vertAlign w:val="baseline"/>
                                      <w:lang w:val="en-US" w:eastAsia="zh-CN" w:bidi="ar-SA"/>
                                    </w:rPr>
                                    <w:t>网页解析技术的发展背景与核心价值的理解</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1"/>
                              </w:numPr>
                              <w:ind w:left="0" w:leftChars="0" w:firstLine="0" w:firstLineChars="0"/>
                              <w:rPr>
                                <w:rFonts w:hint="default"/>
                                <w:lang w:val="en-US" w:eastAsia="zh-CN"/>
                              </w:rPr>
                            </w:pPr>
                            <w:r>
                              <w:rPr>
                                <w:rFonts w:hint="default" w:ascii="宋体" w:hAnsi="宋体" w:eastAsia="宋体" w:cs="宋体"/>
                                <w:kern w:val="0"/>
                                <w:sz w:val="21"/>
                                <w:szCs w:val="21"/>
                                <w:vertAlign w:val="baseline"/>
                                <w:lang w:val="en-US" w:eastAsia="zh-CN" w:bidi="ar-SA"/>
                              </w:rPr>
                              <w:t>网页解析技术的发展背景与核心价值的理解</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991485"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99148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kern w:val="0"/>
                                      <w:sz w:val="21"/>
                                      <w:szCs w:val="21"/>
                                      <w:vertAlign w:val="baseline"/>
                                      <w:lang w:val="en-US" w:eastAsia="zh-CN" w:bidi="ar-SA"/>
                                    </w:rPr>
                                    <w:t>不同解析技术与反爬策略在实际场景中的协同应用机制</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35.55pt;z-index:251671552;mso-width-relative:page;mso-height-relative:page;" filled="f" stroked="f" coordsize="21600,21600" o:gfxdata="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PF/VXXAAAACAEAAA8AAAAAAAAAAQAgAAAAIgAAAGRy&#10;cy9kb3ducmV2LnhtbFBLAQIUABQAAAAIAIdO4kDwucxAPwIAAHYEAAAOAAAAAAAAAAEAIAAAACYB&#10;AABkcnMvZTJvRG9jLnhtbFBLBQYAAAAABgAGAFkBAADXBQ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default" w:ascii="宋体" w:hAnsi="宋体" w:eastAsia="宋体" w:cs="宋体"/>
                                <w:kern w:val="0"/>
                                <w:sz w:val="21"/>
                                <w:szCs w:val="21"/>
                                <w:vertAlign w:val="baseline"/>
                                <w:lang w:val="en-US" w:eastAsia="zh-CN" w:bidi="ar-SA"/>
                              </w:rPr>
                              <w:t>不同解析技术与反爬策略在实际场景中的协同应用机制</w:t>
                            </w:r>
                          </w:p>
                        </w:txbxContent>
                      </v:textbox>
                    </v:shape>
                  </w:pict>
                </mc:Fallback>
              </mc:AlternateContent>
            </w:r>
          </w:p>
          <w:p w14:paraId="3C3DFE3E">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Hadoop的核心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Hadoop的核心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eastAsia="宋体" w:cs="宋体"/>
                <w:sz w:val="21"/>
                <w:szCs w:val="21"/>
                <w:vertAlign w:val="baseline"/>
                <w:lang w:val="en-US" w:eastAsia="zh-CN"/>
              </w:rPr>
              <w:t>Hadoop的核心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25468DD1">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引导学生思考：在Web技术快速演进（动态渲染、SPA应用普及等）背景下，传统静态网页解析方法面临哪些技术瓶颈？</w:t>
            </w:r>
            <w:r>
              <w:rPr>
                <w:rFonts w:ascii="宋体" w:hAnsi="宋体" w:eastAsia="宋体" w:cs="宋体"/>
                <w:sz w:val="24"/>
                <w:szCs w:val="24"/>
              </w:rPr>
              <w:br w:type="textWrapping"/>
            </w:r>
            <w:r>
              <w:rPr>
                <w:rFonts w:ascii="宋体" w:hAnsi="宋体" w:eastAsia="宋体" w:cs="宋体"/>
                <w:sz w:val="24"/>
                <w:szCs w:val="24"/>
              </w:rPr>
              <w:t>激发兴趣，通过"电商价格监控"实时案例，展示高效精准的网页解析如何支撑商业决策，引出智能化解析技术（如基于AI的视觉解析）对数据生产力的革新价值。</w:t>
            </w:r>
          </w:p>
          <w:p w14:paraId="2575DF16">
            <w:pPr>
              <w:spacing w:line="400" w:lineRule="exact"/>
              <w:jc w:val="left"/>
              <w:rPr>
                <w:rFonts w:hint="eastAsia" w:ascii="Times New Roman" w:hAnsi="Times New Roman" w:eastAsia="宋体" w:cs="Times New Roman"/>
                <w:sz w:val="24"/>
                <w:lang w:val="en-US" w:eastAsia="zh-CN"/>
              </w:rPr>
            </w:pPr>
          </w:p>
          <w:p w14:paraId="53B9FA60">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4D1F618E">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1" w:after="0" w:afterAutospacing="1" w:line="19" w:lineRule="atLeast"/>
              <w:jc w:val="left"/>
              <w:textAlignment w:val="baseline"/>
              <w:rPr>
                <w:rFonts w:hint="eastAsia"/>
                <w:b/>
                <w:sz w:val="24"/>
                <w:lang w:val="en-US" w:eastAsia="zh-CN"/>
              </w:rPr>
            </w:pPr>
            <w:r>
              <w:rPr>
                <w:rFonts w:ascii="宋体" w:hAnsi="宋体" w:eastAsia="宋体" w:cs="宋体"/>
                <w:sz w:val="24"/>
                <w:szCs w:val="24"/>
              </w:rPr>
              <w:t>教师介绍课程总体框架，</w:t>
            </w:r>
            <w:r>
              <w:rPr>
                <w:rFonts w:hint="default" w:ascii="宋体" w:hAnsi="宋体" w:eastAsia="宋体" w:cs="宋体"/>
                <w:sz w:val="24"/>
                <w:szCs w:val="24"/>
              </w:rPr>
              <w:t>涵盖网页解析核心技术</w:t>
            </w:r>
            <w:r>
              <w:rPr>
                <w:rFonts w:ascii="宋体" w:hAnsi="宋体" w:eastAsia="宋体" w:cs="宋体"/>
                <w:sz w:val="24"/>
                <w:szCs w:val="24"/>
              </w:rPr>
              <w:t>课程目标、教学方式（案例教学、实践操作为主）、考核安排及项目任务。</w:t>
            </w:r>
            <w:r>
              <w:rPr>
                <w:rFonts w:ascii="宋体" w:hAnsi="宋体" w:eastAsia="宋体" w:cs="宋体"/>
                <w:sz w:val="24"/>
                <w:szCs w:val="24"/>
              </w:rPr>
              <w:br w:type="textWrapping"/>
            </w:r>
            <w:r>
              <w:rPr>
                <w:rFonts w:ascii="宋体" w:hAnsi="宋体" w:eastAsia="宋体" w:cs="宋体"/>
                <w:sz w:val="24"/>
                <w:szCs w:val="24"/>
              </w:rPr>
              <w:t>强调本单元作为课程起点，静态/动态页面解析实验报告</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26BA0431">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1" w:after="0" w:afterAutospacing="1" w:line="19" w:lineRule="atLeast"/>
              <w:ind w:left="360" w:leftChars="0"/>
              <w:textAlignment w:val="baseline"/>
              <w:rPr>
                <w:rFonts w:hint="default" w:asciiTheme="minorEastAsia" w:hAnsiTheme="minorEastAsia" w:eastAsiaTheme="minorEastAsia"/>
                <w:b/>
                <w:bCs/>
                <w:sz w:val="24"/>
              </w:rPr>
            </w:pPr>
            <w:r>
              <w:rPr>
                <w:rFonts w:hint="eastAsia" w:asciiTheme="minorEastAsia" w:hAnsiTheme="minorEastAsia" w:eastAsiaTheme="minorEastAsia"/>
                <w:b/>
                <w:bCs/>
                <w:sz w:val="24"/>
                <w:lang w:val="en-US" w:eastAsia="zh-CN"/>
              </w:rPr>
              <w:t>1</w:t>
            </w:r>
            <w:r>
              <w:rPr>
                <w:rFonts w:hint="eastAsia" w:asciiTheme="minorEastAsia" w:hAnsiTheme="minorEastAsia" w:eastAsiaTheme="minorEastAsia"/>
                <w:b/>
                <w:bCs/>
                <w:sz w:val="24"/>
              </w:rPr>
              <w:t>、</w:t>
            </w:r>
            <w:r>
              <w:rPr>
                <w:rFonts w:hint="default" w:asciiTheme="minorEastAsia" w:hAnsiTheme="minorEastAsia" w:eastAsiaTheme="minorEastAsia"/>
                <w:b/>
                <w:bCs/>
                <w:sz w:val="24"/>
              </w:rPr>
              <w:t>网页解析技术起源与发展历程</w:t>
            </w:r>
          </w:p>
          <w:p w14:paraId="08315D9D">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1" w:after="0" w:afterAutospacing="1" w:line="19" w:lineRule="atLeast"/>
              <w:ind w:left="360" w:leftChars="0"/>
              <w:textAlignment w:val="baseline"/>
              <w:rPr>
                <w:rFonts w:hint="default" w:asciiTheme="minorEastAsia" w:hAnsiTheme="minorEastAsia" w:eastAsiaTheme="minorEastAsia"/>
                <w:sz w:val="24"/>
              </w:rPr>
            </w:pPr>
            <w:r>
              <w:rPr>
                <w:rFonts w:hint="default" w:asciiTheme="minorEastAsia" w:hAnsiTheme="minorEastAsia" w:eastAsiaTheme="minorEastAsia"/>
                <w:sz w:val="24"/>
              </w:rPr>
              <w:t>介绍早期基于正则表达式的文本解析方法重点讲解Web 2.0时代DOM解析技术的突破（如jQuery选择器的影响）分析AJAX技术普及对网页解析带来的新挑战讲述BeautifulSoup、lxml等解析库的诞生背景</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网页解析技术核心优势解析</w:t>
            </w:r>
          </w:p>
          <w:p w14:paraId="274851A6">
            <w:pPr>
              <w:spacing w:line="440" w:lineRule="exact"/>
              <w:ind w:firstLine="480" w:firstLineChars="200"/>
              <w:rPr>
                <w:rFonts w:hint="eastAsia" w:asciiTheme="minorEastAsia" w:hAnsiTheme="minorEastAsia" w:eastAsiaTheme="minorEastAsia"/>
                <w:sz w:val="24"/>
              </w:rPr>
            </w:pPr>
            <w:r>
              <w:rPr>
                <w:rFonts w:hint="default" w:asciiTheme="minorEastAsia" w:hAnsiTheme="minorEastAsia" w:eastAsiaTheme="minorEastAsia"/>
                <w:sz w:val="24"/>
              </w:rPr>
              <w:t>支持XPath/CSS选择器/正则表达式等多种解析方式</w:t>
            </w:r>
          </w:p>
          <w:p w14:paraId="546B6259">
            <w:pPr>
              <w:spacing w:line="440" w:lineRule="exact"/>
              <w:ind w:firstLine="480" w:firstLineChars="200"/>
              <w:rPr>
                <w:rFonts w:hint="default" w:asciiTheme="minorEastAsia" w:hAnsiTheme="minorEastAsia" w:eastAsiaTheme="minorEastAsia"/>
                <w:sz w:val="24"/>
              </w:rPr>
            </w:pPr>
            <w:r>
              <w:rPr>
                <w:rFonts w:hint="default" w:asciiTheme="minorEastAsia" w:hAnsiTheme="minorEastAsia" w:eastAsiaTheme="minorEastAsia"/>
                <w:sz w:val="24"/>
              </w:rPr>
              <w:t>自动处理网页结构变动（自适应选择器调整）</w:t>
            </w:r>
          </w:p>
          <w:p w14:paraId="12803B89">
            <w:pPr>
              <w:spacing w:line="440" w:lineRule="exact"/>
              <w:ind w:firstLine="480" w:firstLineChars="200"/>
              <w:rPr>
                <w:rFonts w:hint="default" w:asciiTheme="minorEastAsia" w:hAnsiTheme="minorEastAsia" w:eastAsiaTheme="minorEastAsia"/>
                <w:sz w:val="24"/>
              </w:rPr>
            </w:pPr>
            <w:r>
              <w:rPr>
                <w:rFonts w:hint="default" w:asciiTheme="minorEastAsia" w:hAnsiTheme="minorEastAsia" w:eastAsiaTheme="minorEastAsia"/>
                <w:sz w:val="24"/>
              </w:rPr>
              <w:t>内置反反爬机制（自动请求头管理、IP轮换）</w:t>
            </w:r>
          </w:p>
          <w:p w14:paraId="75A703C9">
            <w:pPr>
              <w:spacing w:line="440" w:lineRule="exact"/>
              <w:ind w:firstLine="480" w:firstLineChars="200"/>
              <w:rPr>
                <w:rFonts w:hint="default" w:asciiTheme="minorEastAsia" w:hAnsiTheme="minorEastAsia" w:eastAsiaTheme="minorEastAsia"/>
                <w:sz w:val="24"/>
              </w:rPr>
            </w:pPr>
            <w:r>
              <w:rPr>
                <w:rFonts w:hint="default" w:asciiTheme="minorEastAsia" w:hAnsiTheme="minorEastAsia" w:eastAsiaTheme="minorEastAsia"/>
                <w:sz w:val="24"/>
              </w:rPr>
              <w:t>示例：电商网站商品信息抽取的抗干扰演示</w:t>
            </w:r>
          </w:p>
          <w:p w14:paraId="607B06DC">
            <w:pPr>
              <w:spacing w:line="440" w:lineRule="exact"/>
              <w:ind w:firstLine="480" w:firstLineChars="200"/>
              <w:rPr>
                <w:rFonts w:hint="eastAsia" w:asciiTheme="minorEastAsia" w:hAnsiTheme="minorEastAsia" w:eastAsiaTheme="minorEastAsia"/>
                <w:sz w:val="24"/>
              </w:rPr>
            </w:pP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网页解析技术生态系统构成介绍</w:t>
            </w:r>
          </w:p>
          <w:p w14:paraId="12EBD6F0">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基础解析库：BeautifulSoup、lxml、PyQuery</w:t>
            </w:r>
          </w:p>
          <w:p w14:paraId="6B08B59F">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动态页面解析：Selenium、Playwright、Puppeteer</w:t>
            </w:r>
          </w:p>
          <w:p w14:paraId="531FABF6">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7EAB4BE6">
            <w:pPr>
              <w:spacing w:line="400" w:lineRule="exact"/>
              <w:jc w:val="left"/>
              <w:rPr>
                <w:rFonts w:hint="default" w:asciiTheme="minorEastAsia" w:hAnsiTheme="minorEastAsia" w:eastAsiaTheme="minorEastAsia"/>
                <w:sz w:val="24"/>
                <w:lang w:val="en-US" w:eastAsia="zh-CN"/>
              </w:rPr>
            </w:pPr>
          </w:p>
          <w:p w14:paraId="184A7DD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14:paraId="6906C464">
            <w:pPr>
              <w:spacing w:line="400" w:lineRule="exact"/>
              <w:jc w:val="left"/>
              <w:rPr>
                <w:sz w:val="24"/>
              </w:rPr>
            </w:pPr>
          </w:p>
          <w:p w14:paraId="3B13953E">
            <w:pPr>
              <w:spacing w:line="400" w:lineRule="exact"/>
              <w:jc w:val="left"/>
              <w:rPr>
                <w:rFonts w:hint="eastAsia" w:eastAsia="宋体"/>
                <w:sz w:val="24"/>
                <w:lang w:eastAsia="zh-CN"/>
              </w:rPr>
            </w:pPr>
          </w:p>
          <w:p w14:paraId="3A1BF26E">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提引导学生分享对网页解析工具的使用经验</w:t>
            </w:r>
          </w:p>
          <w:p w14:paraId="50F62D50">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讨论不同解析技术（静态解析 vs 动态渲染）的适用场景，解答常见技术疑问</w:t>
            </w:r>
          </w:p>
          <w:p w14:paraId="481C8D6D">
            <w:pPr>
              <w:spacing w:line="400" w:lineRule="exact"/>
              <w:jc w:val="left"/>
              <w:rPr>
                <w:rFonts w:hint="eastAsia" w:asciiTheme="minorEastAsia" w:hAnsiTheme="minorEastAsia" w:eastAsiaTheme="minorEastAsia"/>
                <w:sz w:val="24"/>
                <w:lang w:eastAsia="zh-CN"/>
              </w:rPr>
            </w:pP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02D7228A">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系统回顾网页解析技术的发展脉络与技术演进逻辑</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作业：主流网站Robots.txt合规解析指南</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网页解析技术核心</w:t>
            </w:r>
          </w:p>
          <w:p w14:paraId="66FF817B">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一、网页解析技术发展背景</w:t>
            </w:r>
          </w:p>
          <w:p w14:paraId="5943B0F7">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二、网页解析技术核心优势</w:t>
            </w:r>
          </w:p>
          <w:p w14:paraId="158B41D8">
            <w:pPr>
              <w:ind w:firstLine="240" w:firstLineChars="100"/>
              <w:jc w:val="left"/>
              <w:rPr>
                <w:sz w:val="24"/>
              </w:rPr>
            </w:pPr>
            <w:r>
              <w:rPr>
                <w:rFonts w:hint="eastAsia" w:ascii="宋体" w:hAnsi="宋体" w:eastAsia="宋体" w:cs="宋体"/>
                <w:sz w:val="24"/>
                <w:szCs w:val="24"/>
                <w:vertAlign w:val="baseline"/>
                <w:lang w:val="en-US" w:eastAsia="zh-CN"/>
              </w:rPr>
              <w:t>三、网页解析技术生态构成</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ascii="宋体" w:hAnsi="宋体" w:eastAsia="宋体" w:cs="宋体"/>
                <w:sz w:val="24"/>
                <w:szCs w:val="24"/>
              </w:rPr>
              <w:t>网页解析技术作为数据采集与信息抽取的核心环节，在现代数据科学领域具有不可替代的关键作用。通过本单元的系统教学，学生已对网页解析技术的发展背景、核心优势及工具生态系统建立了较为完整的认知框架。在教学实施过程中，我们采用"理论讲解-工具演示-实战演练"的三段式教学模式，通过电商数据采集、舆情监测等真实案例的剖析，有效加深了学生对技术原理的理解和应用能力。</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8C426F7"/>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1534</Words>
  <Characters>1834</Characters>
  <Lines>21</Lines>
  <Paragraphs>6</Paragraphs>
  <TotalTime>23</TotalTime>
  <ScaleCrop>false</ScaleCrop>
  <LinksUpToDate>false</LinksUpToDate>
  <CharactersWithSpaces>1875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2025-06-24T02:04:39Z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0D2D4FDEFB8F4420B76CFD6BB5317447_13</vt:lpwstr>
  </property>
  <property fmtid="{D5CDD505-2E9C-101B-9397-08002B2CF9AE}" pid="4" name="KSOTemplateDocerSaveRecord">
    <vt:lpwstr>eyJoZGlkIjoiMzEwNTM5NzYwMDRjMzkwZTVkZjY2ODkwMGIxNGU0OTUiLCJ1c2VySWQiOiIxMjY0NTUwNjk3In0=</vt:lpwstr>
  </property>
</Properties>
</file>